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D3" w:rsidRPr="00EA1F16" w:rsidRDefault="00BE18D3" w:rsidP="00BE18D3">
      <w:pPr>
        <w:pStyle w:val="a3"/>
        <w:jc w:val="center"/>
        <w:rPr>
          <w:b/>
          <w:szCs w:val="24"/>
          <w:lang w:val="ru-RU"/>
        </w:rPr>
      </w:pPr>
      <w:r w:rsidRPr="00EA1F16">
        <w:rPr>
          <w:b/>
          <w:szCs w:val="24"/>
          <w:lang w:val="ru-RU"/>
        </w:rPr>
        <w:t>Расчет контура  повторного   заземления.</w:t>
      </w:r>
    </w:p>
    <w:p w:rsidR="00BE18D3" w:rsidRPr="00EA1F16" w:rsidRDefault="00BE18D3" w:rsidP="00BE18D3">
      <w:pPr>
        <w:pStyle w:val="a3"/>
        <w:jc w:val="center"/>
        <w:rPr>
          <w:b/>
          <w:szCs w:val="24"/>
          <w:lang w:val="ru-RU"/>
        </w:rPr>
      </w:pP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>Исходные  данные: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 xml:space="preserve">Удельное  сопротивление  грунта  (влажный песок с глиной и щебнем).  </w:t>
      </w:r>
      <w:proofErr w:type="spellStart"/>
      <w:r w:rsidRPr="00EA1F16">
        <w:rPr>
          <w:szCs w:val="24"/>
          <w:lang w:val="ru-RU"/>
        </w:rPr>
        <w:t>Р</w:t>
      </w:r>
      <w:r w:rsidRPr="00EA1F16">
        <w:rPr>
          <w:szCs w:val="24"/>
          <w:vertAlign w:val="subscript"/>
          <w:lang w:val="ru-RU"/>
        </w:rPr>
        <w:t>н</w:t>
      </w:r>
      <w:r w:rsidRPr="00EA1F16">
        <w:rPr>
          <w:szCs w:val="24"/>
          <w:lang w:val="ru-RU"/>
        </w:rPr>
        <w:t>=</w:t>
      </w:r>
      <w:proofErr w:type="spellEnd"/>
      <w:r w:rsidRPr="00EA1F16">
        <w:rPr>
          <w:szCs w:val="24"/>
          <w:lang w:val="ru-RU"/>
        </w:rPr>
        <w:t xml:space="preserve"> 76,9Ом </w:t>
      </w:r>
      <w:proofErr w:type="spellStart"/>
      <w:r w:rsidRPr="00EA1F16">
        <w:rPr>
          <w:szCs w:val="24"/>
          <w:lang w:val="ru-RU"/>
        </w:rPr>
        <w:t>х</w:t>
      </w:r>
      <w:proofErr w:type="spellEnd"/>
      <w:r w:rsidRPr="00EA1F16">
        <w:rPr>
          <w:szCs w:val="24"/>
          <w:lang w:val="ru-RU"/>
        </w:rPr>
        <w:t xml:space="preserve"> м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>Расчетный коэффициент повышения (грунт средней влажности; измерениям предшествовало в</w:t>
      </w:r>
      <w:r w:rsidRPr="00EA1F16">
        <w:rPr>
          <w:szCs w:val="24"/>
          <w:lang w:val="ru-RU"/>
        </w:rPr>
        <w:t>ы</w:t>
      </w:r>
      <w:r w:rsidRPr="00EA1F16">
        <w:rPr>
          <w:szCs w:val="24"/>
          <w:lang w:val="ru-RU"/>
        </w:rPr>
        <w:t>падение небольшого количества осадков). Y=1,3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>Удельное сопротивление грунта р=Р</w:t>
      </w:r>
      <w:r w:rsidRPr="00EA1F16">
        <w:rPr>
          <w:szCs w:val="24"/>
          <w:vertAlign w:val="subscript"/>
          <w:lang w:val="ru-RU"/>
        </w:rPr>
        <w:t>н</w:t>
      </w:r>
      <w:r w:rsidRPr="00EA1F16">
        <w:rPr>
          <w:szCs w:val="24"/>
          <w:lang w:val="ru-RU"/>
        </w:rPr>
        <w:t>хY=</w:t>
      </w:r>
      <w:r>
        <w:rPr>
          <w:szCs w:val="24"/>
          <w:lang w:val="ru-RU"/>
        </w:rPr>
        <w:t>76,9</w:t>
      </w:r>
      <w:r w:rsidRPr="00EA1F16">
        <w:rPr>
          <w:szCs w:val="24"/>
          <w:lang w:val="ru-RU"/>
        </w:rPr>
        <w:t>х1,3=100</w:t>
      </w:r>
      <w:r>
        <w:rPr>
          <w:szCs w:val="24"/>
          <w:lang w:val="ru-RU"/>
        </w:rPr>
        <w:t>,0</w:t>
      </w:r>
      <w:r w:rsidRPr="00EA1F16">
        <w:rPr>
          <w:szCs w:val="24"/>
          <w:lang w:val="ru-RU"/>
        </w:rPr>
        <w:t xml:space="preserve"> Ом </w:t>
      </w:r>
      <w:proofErr w:type="spellStart"/>
      <w:r w:rsidRPr="00EA1F16">
        <w:rPr>
          <w:szCs w:val="24"/>
          <w:lang w:val="ru-RU"/>
        </w:rPr>
        <w:t>х</w:t>
      </w:r>
      <w:proofErr w:type="spellEnd"/>
      <w:r w:rsidRPr="00EA1F16">
        <w:rPr>
          <w:szCs w:val="24"/>
          <w:lang w:val="ru-RU"/>
        </w:rPr>
        <w:t xml:space="preserve"> м.</w:t>
      </w:r>
    </w:p>
    <w:p w:rsidR="00BE18D3" w:rsidRPr="00EA1F16" w:rsidRDefault="00BE18D3" w:rsidP="00BE18D3">
      <w:pPr>
        <w:pStyle w:val="2"/>
        <w:jc w:val="left"/>
        <w:rPr>
          <w:b w:val="0"/>
          <w:szCs w:val="24"/>
        </w:rPr>
      </w:pPr>
      <w:r w:rsidRPr="00EA1F16">
        <w:rPr>
          <w:b w:val="0"/>
          <w:szCs w:val="24"/>
        </w:rPr>
        <w:t>Глубина  заложения  середины  вертикального  электрода  t1=1,7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>Глубина  заложения  горизонтального  электрода  t2=0,5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>Длина  вертикального  электрода  L1=2,5 м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>Длина  го</w:t>
      </w:r>
      <w:r>
        <w:rPr>
          <w:szCs w:val="24"/>
          <w:lang w:val="ru-RU"/>
        </w:rPr>
        <w:t>ризонтального  электрода  L2=3,0</w:t>
      </w:r>
      <w:r w:rsidRPr="00EA1F16">
        <w:rPr>
          <w:szCs w:val="24"/>
          <w:lang w:val="ru-RU"/>
        </w:rPr>
        <w:t>м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>Количество</w:t>
      </w:r>
      <w:r>
        <w:rPr>
          <w:szCs w:val="24"/>
          <w:lang w:val="ru-RU"/>
        </w:rPr>
        <w:t xml:space="preserve">  вертикальных  электродов  </w:t>
      </w:r>
      <w:proofErr w:type="spellStart"/>
      <w:r>
        <w:rPr>
          <w:szCs w:val="24"/>
          <w:lang w:val="ru-RU"/>
        </w:rPr>
        <w:t>n=</w:t>
      </w:r>
      <w:proofErr w:type="spellEnd"/>
      <w:r>
        <w:rPr>
          <w:szCs w:val="24"/>
          <w:lang w:val="ru-RU"/>
        </w:rPr>
        <w:t xml:space="preserve"> 4</w:t>
      </w:r>
      <w:r w:rsidRPr="00EA1F16">
        <w:rPr>
          <w:szCs w:val="24"/>
          <w:lang w:val="ru-RU"/>
        </w:rPr>
        <w:t xml:space="preserve"> шт.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t xml:space="preserve">Расстояние  между  вертикальными  электродами  - </w:t>
      </w:r>
      <w:r>
        <w:rPr>
          <w:szCs w:val="24"/>
          <w:lang w:val="ru-RU"/>
        </w:rPr>
        <w:t>3,0</w:t>
      </w:r>
      <w:r w:rsidRPr="00EA1F16">
        <w:rPr>
          <w:szCs w:val="24"/>
          <w:lang w:val="ru-RU"/>
        </w:rPr>
        <w:t xml:space="preserve"> м</w:t>
      </w:r>
    </w:p>
    <w:p w:rsidR="00BE18D3" w:rsidRPr="00FC4EF3" w:rsidRDefault="00BE18D3" w:rsidP="00BE18D3">
      <w:pPr>
        <w:pStyle w:val="a5"/>
        <w:jc w:val="left"/>
        <w:rPr>
          <w:szCs w:val="24"/>
        </w:rPr>
      </w:pPr>
      <w:r w:rsidRPr="00EA1F16">
        <w:t xml:space="preserve">Горизонтальный  электрод - </w:t>
      </w:r>
      <w:proofErr w:type="spellStart"/>
      <w:r w:rsidRPr="00EA1F16">
        <w:t>Ст</w:t>
      </w:r>
      <w:proofErr w:type="spellEnd"/>
      <w:r w:rsidRPr="00EA1F16">
        <w:t xml:space="preserve">  полоса  4 </w:t>
      </w:r>
      <w:proofErr w:type="spellStart"/>
      <w:r w:rsidRPr="00EA1F16">
        <w:t>х</w:t>
      </w:r>
      <w:proofErr w:type="spellEnd"/>
      <w:r w:rsidRPr="00EA1F16">
        <w:t xml:space="preserve"> 40</w:t>
      </w:r>
    </w:p>
    <w:p w:rsidR="00BE18D3" w:rsidRPr="00EA1F16" w:rsidRDefault="00BE18D3" w:rsidP="00BE18D3">
      <w:pPr>
        <w:pStyle w:val="2"/>
        <w:jc w:val="left"/>
        <w:rPr>
          <w:b w:val="0"/>
          <w:szCs w:val="24"/>
        </w:rPr>
      </w:pPr>
      <w:r w:rsidRPr="00EA1F16">
        <w:rPr>
          <w:b w:val="0"/>
          <w:szCs w:val="24"/>
        </w:rPr>
        <w:t xml:space="preserve">Вертикальный  электрод - </w:t>
      </w:r>
      <w:proofErr w:type="spellStart"/>
      <w:r w:rsidRPr="00EA1F16">
        <w:rPr>
          <w:b w:val="0"/>
          <w:szCs w:val="24"/>
        </w:rPr>
        <w:t>Ст</w:t>
      </w:r>
      <w:proofErr w:type="spellEnd"/>
      <w:r w:rsidRPr="00EA1F16">
        <w:rPr>
          <w:b w:val="0"/>
          <w:szCs w:val="24"/>
        </w:rPr>
        <w:t xml:space="preserve"> уголок  50 </w:t>
      </w:r>
      <w:proofErr w:type="spellStart"/>
      <w:r w:rsidRPr="00EA1F16">
        <w:rPr>
          <w:b w:val="0"/>
          <w:szCs w:val="24"/>
        </w:rPr>
        <w:t>х</w:t>
      </w:r>
      <w:proofErr w:type="spellEnd"/>
      <w:r w:rsidRPr="00EA1F16">
        <w:rPr>
          <w:b w:val="0"/>
          <w:szCs w:val="24"/>
        </w:rPr>
        <w:t xml:space="preserve"> 50 </w:t>
      </w:r>
      <w:proofErr w:type="spellStart"/>
      <w:r w:rsidRPr="00EA1F16">
        <w:rPr>
          <w:b w:val="0"/>
          <w:szCs w:val="24"/>
        </w:rPr>
        <w:t>х</w:t>
      </w:r>
      <w:proofErr w:type="spellEnd"/>
      <w:r w:rsidRPr="00EA1F16">
        <w:rPr>
          <w:b w:val="0"/>
          <w:szCs w:val="24"/>
        </w:rPr>
        <w:t xml:space="preserve"> 5</w:t>
      </w:r>
    </w:p>
    <w:p w:rsidR="00BE18D3" w:rsidRPr="00EA1F16" w:rsidRDefault="00BE18D3" w:rsidP="00BE18D3">
      <w:pPr>
        <w:rPr>
          <w:szCs w:val="24"/>
          <w:lang w:val="ru-RU"/>
        </w:rPr>
      </w:pPr>
    </w:p>
    <w:p w:rsidR="00BE18D3" w:rsidRPr="00EA1F16" w:rsidRDefault="00BE18D3" w:rsidP="00BE18D3">
      <w:pPr>
        <w:jc w:val="both"/>
        <w:rPr>
          <w:b/>
          <w:szCs w:val="24"/>
          <w:lang w:val="ru-RU"/>
        </w:rPr>
      </w:pPr>
      <w:r w:rsidRPr="00EA1F16">
        <w:rPr>
          <w:b/>
          <w:szCs w:val="24"/>
          <w:lang w:val="ru-RU"/>
        </w:rPr>
        <w:t>Расчет:</w:t>
      </w:r>
    </w:p>
    <w:p w:rsidR="00BE18D3" w:rsidRPr="00EA1F16" w:rsidRDefault="00BE18D3" w:rsidP="00BE18D3">
      <w:pPr>
        <w:jc w:val="both"/>
        <w:rPr>
          <w:szCs w:val="24"/>
          <w:lang w:val="ru-RU"/>
        </w:rPr>
      </w:pPr>
      <w:r w:rsidRPr="00EA1F16">
        <w:rPr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19pt;width:211.95pt;height:36pt;z-index:251660288" o:allowincell="f">
            <v:imagedata r:id="rId4" o:title=""/>
            <w10:wrap type="topAndBottom"/>
          </v:shape>
          <o:OLEObject Type="Embed" ProgID="Equation.3" ShapeID="_x0000_s1026" DrawAspect="Content" ObjectID="_1578198082" r:id="rId5"/>
        </w:pict>
      </w:r>
      <w:r w:rsidRPr="00EA1F16">
        <w:rPr>
          <w:szCs w:val="24"/>
          <w:lang w:val="ru-RU"/>
        </w:rPr>
        <w:t>Сопротивление  одного  вертикального  электрода</w:t>
      </w:r>
    </w:p>
    <w:p w:rsidR="00BE18D3" w:rsidRPr="00EA1F16" w:rsidRDefault="00BE18D3" w:rsidP="00BE18D3">
      <w:pPr>
        <w:jc w:val="both"/>
        <w:rPr>
          <w:szCs w:val="24"/>
          <w:lang w:val="ru-RU"/>
        </w:rPr>
      </w:pPr>
    </w:p>
    <w:p w:rsidR="00BE18D3" w:rsidRPr="00EA1F16" w:rsidRDefault="00BE18D3" w:rsidP="00BE18D3">
      <w:pPr>
        <w:jc w:val="both"/>
        <w:rPr>
          <w:szCs w:val="24"/>
          <w:lang w:val="ru-RU"/>
        </w:rPr>
      </w:pPr>
      <w:r w:rsidRPr="00EA1F16">
        <w:rPr>
          <w:szCs w:val="24"/>
          <w:lang w:val="ru-RU"/>
        </w:rPr>
        <w:pict>
          <v:shape id="_x0000_s1027" type="#_x0000_t75" style="position:absolute;left:0;text-align:left;margin-left:-11.55pt;margin-top:4.95pt;width:307pt;height:36pt;z-index:251661312">
            <v:imagedata r:id="rId6" o:title=""/>
            <w10:wrap type="topAndBottom"/>
          </v:shape>
          <o:OLEObject Type="Embed" ProgID="Equation.3" ShapeID="_x0000_s1027" DrawAspect="Content" ObjectID="_1578198083" r:id="rId7"/>
        </w:pict>
      </w:r>
    </w:p>
    <w:p w:rsidR="00BE18D3" w:rsidRPr="00EA1F16" w:rsidRDefault="00BE18D3" w:rsidP="00BE18D3">
      <w:pPr>
        <w:pStyle w:val="21"/>
        <w:spacing w:line="240" w:lineRule="auto"/>
        <w:rPr>
          <w:sz w:val="24"/>
          <w:szCs w:val="24"/>
        </w:rPr>
      </w:pPr>
      <w:r w:rsidRPr="00EA1F16">
        <w:rPr>
          <w:sz w:val="24"/>
          <w:szCs w:val="24"/>
        </w:rPr>
        <w:t>Суммарное  сопротивление  всех  вертикальных  электродов,  без  учета  сопротивления  соед</w:t>
      </w:r>
      <w:r w:rsidRPr="00EA1F16">
        <w:rPr>
          <w:sz w:val="24"/>
          <w:szCs w:val="24"/>
        </w:rPr>
        <w:t>и</w:t>
      </w:r>
      <w:r w:rsidRPr="00EA1F16">
        <w:rPr>
          <w:sz w:val="24"/>
          <w:szCs w:val="24"/>
        </w:rPr>
        <w:t>няющей  их  полосы</w:t>
      </w:r>
    </w:p>
    <w:p w:rsidR="00BE18D3" w:rsidRPr="00EA1F16" w:rsidRDefault="00BE18D3" w:rsidP="00BE18D3">
      <w:pPr>
        <w:rPr>
          <w:szCs w:val="24"/>
          <w:lang w:val="ru-RU"/>
        </w:rPr>
      </w:pPr>
    </w:p>
    <w:p w:rsidR="00BE18D3" w:rsidRPr="00EA1F16" w:rsidRDefault="00BE18D3" w:rsidP="00BE18D3">
      <w:pPr>
        <w:jc w:val="both"/>
        <w:rPr>
          <w:szCs w:val="24"/>
          <w:lang w:val="ru-RU"/>
        </w:rPr>
      </w:pPr>
      <w:r w:rsidRPr="00EA1F16">
        <w:rPr>
          <w:szCs w:val="24"/>
          <w:lang w:val="ru-RU"/>
        </w:rPr>
        <w:pict>
          <v:shape id="_x0000_s1028" type="#_x0000_t75" style="position:absolute;left:0;text-align:left;margin-left:0;margin-top:0;width:149pt;height:33pt;z-index:251662336" o:allowincell="f">
            <v:imagedata r:id="rId8" o:title=""/>
            <w10:wrap type="topAndBottom"/>
          </v:shape>
          <o:OLEObject Type="Embed" ProgID="Equation.3" ShapeID="_x0000_s1028" DrawAspect="Content" ObjectID="_1578198084" r:id="rId9"/>
        </w:pict>
      </w:r>
      <w:r w:rsidRPr="00EA1F16">
        <w:rPr>
          <w:szCs w:val="24"/>
          <w:lang w:val="ru-RU"/>
        </w:rPr>
        <w:t xml:space="preserve">где  </w:t>
      </w:r>
      <w:proofErr w:type="spellStart"/>
      <w:r w:rsidRPr="00EA1F16">
        <w:rPr>
          <w:szCs w:val="24"/>
          <w:lang w:val="ru-RU"/>
        </w:rPr>
        <w:t>k</w:t>
      </w:r>
      <w:proofErr w:type="spellEnd"/>
      <w:r w:rsidRPr="00EA1F16">
        <w:rPr>
          <w:szCs w:val="24"/>
          <w:lang w:val="ru-RU"/>
        </w:rPr>
        <w:t xml:space="preserve"> - коэффициент,  учитывающий  экранирование  электродов  соседними k=0,78</w:t>
      </w:r>
    </w:p>
    <w:p w:rsidR="00BE18D3" w:rsidRDefault="00BE18D3" w:rsidP="00BE18D3">
      <w:pPr>
        <w:jc w:val="both"/>
        <w:rPr>
          <w:szCs w:val="24"/>
          <w:lang w:val="ru-RU"/>
        </w:rPr>
      </w:pPr>
    </w:p>
    <w:p w:rsidR="00BE18D3" w:rsidRPr="00EA1F16" w:rsidRDefault="00BE18D3" w:rsidP="00BE18D3">
      <w:pPr>
        <w:jc w:val="both"/>
        <w:rPr>
          <w:szCs w:val="24"/>
          <w:lang w:val="ru-RU"/>
        </w:rPr>
      </w:pPr>
      <w:r w:rsidRPr="00EA1F16">
        <w:rPr>
          <w:szCs w:val="24"/>
          <w:lang w:val="ru-RU"/>
        </w:rPr>
        <w:t>Сопротивление  горизонтального  электрода</w:t>
      </w:r>
    </w:p>
    <w:p w:rsidR="00BE18D3" w:rsidRPr="00EA1F16" w:rsidRDefault="00BE18D3" w:rsidP="00BE18D3">
      <w:pPr>
        <w:rPr>
          <w:szCs w:val="24"/>
          <w:lang w:val="ru-RU"/>
        </w:rPr>
      </w:pPr>
    </w:p>
    <w:p w:rsidR="00BE18D3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pict>
          <v:shape id="_x0000_s1029" type="#_x0000_t75" style="position:absolute;margin-left:.9pt;margin-top:.9pt;width:314pt;height:33pt;z-index:251663360" o:allowincell="f">
            <v:imagedata r:id="rId10" o:title=""/>
            <w10:wrap type="topAndBottom"/>
          </v:shape>
          <o:OLEObject Type="Embed" ProgID="Equation.3" ShapeID="_x0000_s1029" DrawAspect="Content" ObjectID="_1578198085" r:id="rId11"/>
        </w:pict>
      </w:r>
      <w:r w:rsidRPr="00EA1F16">
        <w:rPr>
          <w:szCs w:val="24"/>
          <w:lang w:val="ru-RU"/>
        </w:rPr>
        <w:t>Сопротивление  горизонтального  электрода  с  учетом  экранирования</w:t>
      </w:r>
    </w:p>
    <w:p w:rsidR="00BE18D3" w:rsidRPr="00EA1F16" w:rsidRDefault="00BE18D3" w:rsidP="00BE18D3">
      <w:pPr>
        <w:rPr>
          <w:szCs w:val="24"/>
          <w:lang w:val="ru-RU"/>
        </w:rPr>
      </w:pPr>
      <w:r w:rsidRPr="00EA1F16">
        <w:rPr>
          <w:szCs w:val="24"/>
          <w:lang w:val="ru-RU"/>
        </w:rPr>
        <w:pict>
          <v:shape id="_x0000_s1030" type="#_x0000_t75" style="position:absolute;margin-left:3.85pt;margin-top:10pt;width:2in;height:33pt;z-index:251664384">
            <v:imagedata r:id="rId12" o:title=""/>
            <w10:wrap type="topAndBottom"/>
          </v:shape>
          <o:OLEObject Type="Embed" ProgID="Equation.3" ShapeID="_x0000_s1030" DrawAspect="Content" ObjectID="_1578198086" r:id="rId13"/>
        </w:pict>
      </w:r>
      <w:r w:rsidRPr="00EA1F16">
        <w:rPr>
          <w:szCs w:val="24"/>
          <w:lang w:val="ru-RU"/>
        </w:rPr>
        <w:t xml:space="preserve">где  </w:t>
      </w:r>
      <w:proofErr w:type="spellStart"/>
      <w:r w:rsidRPr="00EA1F16">
        <w:rPr>
          <w:szCs w:val="24"/>
          <w:lang w:val="ru-RU"/>
        </w:rPr>
        <w:t>k</w:t>
      </w:r>
      <w:proofErr w:type="spellEnd"/>
      <w:r w:rsidRPr="00EA1F16">
        <w:rPr>
          <w:szCs w:val="24"/>
          <w:lang w:val="ru-RU"/>
        </w:rPr>
        <w:t xml:space="preserve"> - коэффициент,  учитывающий  экранирование  электродов  соседними  k=0,47</w:t>
      </w:r>
    </w:p>
    <w:p w:rsidR="00BE18D3" w:rsidRPr="00EA1F16" w:rsidRDefault="00BE18D3" w:rsidP="00BE18D3">
      <w:pPr>
        <w:pStyle w:val="a3"/>
        <w:rPr>
          <w:szCs w:val="24"/>
          <w:lang w:val="ru-RU"/>
        </w:rPr>
      </w:pPr>
      <w:r w:rsidRPr="00EA1F16">
        <w:rPr>
          <w:szCs w:val="24"/>
          <w:lang w:val="ru-RU"/>
        </w:rPr>
        <w:pict>
          <v:shape id="_x0000_s1032" type="#_x0000_t75" style="position:absolute;left:0;text-align:left;margin-left:205.2pt;margin-top:25.8pt;width:60.4pt;height:21.75pt;z-index:251666432" o:allowincell="f">
            <v:imagedata r:id="rId14" o:title=""/>
            <w10:wrap type="topAndBottom"/>
          </v:shape>
          <o:OLEObject Type="Embed" ProgID="Visio.Drawing.11" ShapeID="_x0000_s1032" DrawAspect="Content" ObjectID="_1578198087" r:id="rId15"/>
        </w:pict>
      </w:r>
      <w:r w:rsidRPr="00EA1F16">
        <w:rPr>
          <w:szCs w:val="24"/>
          <w:lang w:val="ru-RU"/>
        </w:rPr>
        <w:pict>
          <v:shape id="_x0000_s1031" type="#_x0000_t75" style="position:absolute;left:0;text-align:left;margin-left:-3.6pt;margin-top:25.8pt;width:179pt;height:33pt;z-index:251665408" o:allowincell="f">
            <v:imagedata r:id="rId16" o:title=""/>
            <w10:wrap type="topAndBottom"/>
          </v:shape>
          <o:OLEObject Type="Embed" ProgID="Equation.3" ShapeID="_x0000_s1031" DrawAspect="Content" ObjectID="_1578198088" r:id="rId17"/>
        </w:pict>
      </w:r>
      <w:r w:rsidRPr="00EA1F16">
        <w:rPr>
          <w:szCs w:val="24"/>
          <w:lang w:val="ru-RU"/>
        </w:rPr>
        <w:t xml:space="preserve">Полное  сопротивление  растекания  </w:t>
      </w:r>
      <w:proofErr w:type="spellStart"/>
      <w:r w:rsidRPr="00EA1F16">
        <w:rPr>
          <w:szCs w:val="24"/>
          <w:lang w:val="ru-RU"/>
        </w:rPr>
        <w:t>заземлителя</w:t>
      </w:r>
      <w:proofErr w:type="spellEnd"/>
    </w:p>
    <w:p w:rsidR="00BE18D3" w:rsidRPr="008A1381" w:rsidRDefault="00BE18D3" w:rsidP="00BE18D3">
      <w:pPr>
        <w:pStyle w:val="a3"/>
        <w:rPr>
          <w:szCs w:val="24"/>
          <w:lang w:val="ru-RU"/>
        </w:rPr>
      </w:pPr>
      <w:r w:rsidRPr="008A1381">
        <w:rPr>
          <w:lang w:val="ru-RU"/>
        </w:rPr>
        <w:t xml:space="preserve"> Расчет  произведен  в  соответствии  с  "Справочник  по  проектированию  электрических  сетей  и  электрооборудования"  под  редакцией Ю.Г. Барыбина, Л.Е. Федорова, М.Г. </w:t>
      </w:r>
      <w:proofErr w:type="spellStart"/>
      <w:r w:rsidRPr="008A1381">
        <w:rPr>
          <w:lang w:val="ru-RU"/>
        </w:rPr>
        <w:t>Зименкова</w:t>
      </w:r>
      <w:proofErr w:type="spellEnd"/>
      <w:r w:rsidRPr="008A1381">
        <w:rPr>
          <w:lang w:val="ru-RU"/>
        </w:rPr>
        <w:t>, А.Г. Смирнова  1991г.</w:t>
      </w:r>
    </w:p>
    <w:p w:rsidR="008232CB" w:rsidRPr="00BE18D3" w:rsidRDefault="008232CB">
      <w:pPr>
        <w:rPr>
          <w:lang w:val="ru-RU"/>
        </w:rPr>
      </w:pPr>
    </w:p>
    <w:sectPr w:rsidR="008232CB" w:rsidRPr="00BE18D3" w:rsidSect="0082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E18D3"/>
    <w:rsid w:val="00720784"/>
    <w:rsid w:val="008232CB"/>
    <w:rsid w:val="00B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BE18D3"/>
    <w:pPr>
      <w:keepNext/>
      <w:spacing w:line="192" w:lineRule="auto"/>
      <w:jc w:val="center"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8D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BE18D3"/>
    <w:pPr>
      <w:jc w:val="both"/>
    </w:pPr>
  </w:style>
  <w:style w:type="character" w:customStyle="1" w:styleId="a4">
    <w:name w:val="Основной текст Знак"/>
    <w:basedOn w:val="a0"/>
    <w:link w:val="a3"/>
    <w:rsid w:val="00BE18D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1">
    <w:name w:val="Body Text 2"/>
    <w:basedOn w:val="a"/>
    <w:link w:val="22"/>
    <w:rsid w:val="00BE18D3"/>
    <w:pPr>
      <w:widowControl/>
      <w:spacing w:after="120" w:line="480" w:lineRule="auto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BE1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E18D3"/>
    <w:pPr>
      <w:widowControl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Krokoz™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2018-01-23T04:35:00Z</dcterms:created>
  <dcterms:modified xsi:type="dcterms:W3CDTF">2018-01-23T04:35:00Z</dcterms:modified>
</cp:coreProperties>
</file>